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A0B3E" w14:textId="77777777" w:rsidR="00A92398" w:rsidRDefault="00A92398" w:rsidP="002F6F61">
      <w:pPr>
        <w:rPr>
          <w:rFonts w:ascii="Helvetica" w:eastAsia="Times New Roman" w:hAnsi="Helvetica" w:cs="Times New Roman"/>
          <w:b/>
          <w:color w:val="333333"/>
          <w:sz w:val="36"/>
          <w:szCs w:val="36"/>
          <w:shd w:val="clear" w:color="auto" w:fill="FFFFFF"/>
        </w:rPr>
      </w:pPr>
      <w:r>
        <w:rPr>
          <w:rFonts w:ascii="Helvetica" w:eastAsia="Times New Roman" w:hAnsi="Helvetica" w:cs="Times New Roman"/>
          <w:b/>
          <w:noProof/>
          <w:color w:val="333333"/>
          <w:sz w:val="36"/>
          <w:szCs w:val="36"/>
          <w:shd w:val="clear" w:color="auto" w:fill="FFFFFF"/>
        </w:rPr>
        <w:drawing>
          <wp:inline distT="0" distB="0" distL="0" distR="0" wp14:anchorId="104838CA" wp14:editId="3DB754E8">
            <wp:extent cx="5266055" cy="1820545"/>
            <wp:effectExtent l="0" t="0" r="0" b="8255"/>
            <wp:docPr id="1" name="Picture 1" descr="Macintosh HD:Users:leedunstan:Desktop:Kit:SNM_logo_RGB_horizontal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eedunstan:Desktop:Kit:SNM_logo_RGB_horizontal_300dp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E2F48" w14:textId="77777777" w:rsidR="009F7239" w:rsidRDefault="009F7239" w:rsidP="00A92398">
      <w:pPr>
        <w:pStyle w:val="Title"/>
        <w:rPr>
          <w:rFonts w:ascii="Helvetica" w:eastAsia="Times New Roman" w:hAnsi="Helvetica" w:cs="Times New Roman"/>
          <w:b/>
          <w:color w:val="333333"/>
          <w:spacing w:val="0"/>
          <w:kern w:val="0"/>
          <w:sz w:val="36"/>
          <w:szCs w:val="36"/>
          <w:shd w:val="clear" w:color="auto" w:fill="FFFFFF"/>
        </w:rPr>
      </w:pPr>
    </w:p>
    <w:p w14:paraId="60E883E4" w14:textId="77777777" w:rsidR="009F7239" w:rsidRDefault="009F7239" w:rsidP="00A92398">
      <w:pPr>
        <w:pStyle w:val="Title"/>
        <w:rPr>
          <w:rFonts w:ascii="Helvetica" w:eastAsia="Times New Roman" w:hAnsi="Helvetica" w:cs="Times New Roman"/>
          <w:b/>
          <w:color w:val="333333"/>
          <w:spacing w:val="0"/>
          <w:kern w:val="0"/>
          <w:sz w:val="36"/>
          <w:szCs w:val="36"/>
          <w:shd w:val="clear" w:color="auto" w:fill="FFFFFF"/>
        </w:rPr>
      </w:pPr>
    </w:p>
    <w:p w14:paraId="5318BE82" w14:textId="77777777" w:rsidR="009F7239" w:rsidRDefault="009F7239" w:rsidP="00A92398">
      <w:pPr>
        <w:pStyle w:val="Title"/>
        <w:rPr>
          <w:rFonts w:ascii="Helvetica" w:eastAsia="Times New Roman" w:hAnsi="Helvetica" w:cs="Times New Roman"/>
          <w:b/>
          <w:color w:val="333333"/>
          <w:spacing w:val="0"/>
          <w:kern w:val="0"/>
          <w:sz w:val="36"/>
          <w:szCs w:val="36"/>
          <w:shd w:val="clear" w:color="auto" w:fill="FFFFFF"/>
        </w:rPr>
      </w:pPr>
    </w:p>
    <w:p w14:paraId="7751701E" w14:textId="77777777" w:rsidR="002F6F61" w:rsidRPr="000455CF" w:rsidRDefault="005F6A55" w:rsidP="00A92398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 xml:space="preserve">3. </w:t>
      </w:r>
      <w:bookmarkStart w:id="0" w:name="_GoBack"/>
      <w:bookmarkEnd w:id="0"/>
      <w:r w:rsidR="002F6F61" w:rsidRPr="000455CF">
        <w:rPr>
          <w:shd w:val="clear" w:color="auto" w:fill="FFFFFF"/>
        </w:rPr>
        <w:t>Facts and Stats</w:t>
      </w:r>
    </w:p>
    <w:p w14:paraId="0A472883" w14:textId="77777777" w:rsidR="002F6F6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66E9D592" w14:textId="77777777" w:rsidR="00A92398" w:rsidRPr="00A92398" w:rsidRDefault="00A92398" w:rsidP="00A92398">
      <w:pPr>
        <w:pStyle w:val="Subtitle"/>
        <w:rPr>
          <w:b/>
          <w:shd w:val="clear" w:color="auto" w:fill="FFFFFF"/>
        </w:rPr>
      </w:pPr>
      <w:r w:rsidRPr="00A92398">
        <w:rPr>
          <w:b/>
          <w:shd w:val="clear" w:color="auto" w:fill="FFFFFF"/>
        </w:rPr>
        <w:t>General disability</w:t>
      </w:r>
    </w:p>
    <w:p w14:paraId="33B333C8" w14:textId="77777777" w:rsidR="002F6F61" w:rsidRPr="000C1A1F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Persons with disabilities include those who have long-term physical, psychosocial, intellectual or sensory impairments, which in interaction with various barriers may hinder their full and effective participation in, and access to</w:t>
      </w:r>
      <w:r w:rsidR="003715E7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 society.</w:t>
      </w:r>
      <w:r w:rsidR="000455CF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 (UN Charter)</w:t>
      </w: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 </w:t>
      </w:r>
    </w:p>
    <w:p w14:paraId="7CD64F27" w14:textId="77777777" w:rsidR="002F6F61" w:rsidRDefault="002F6F61" w:rsidP="000C1A1F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44A780A8" w14:textId="77777777" w:rsidR="002F6F61" w:rsidRPr="000C1A1F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More than one billion perso</w:t>
      </w:r>
      <w:r w:rsidR="000455CF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ns lived with disabilities – 15% </w:t>
      </w: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of the world’s population.</w:t>
      </w:r>
    </w:p>
    <w:p w14:paraId="68FF7FAD" w14:textId="77777777" w:rsidR="002F6F61" w:rsidRDefault="002F6F61" w:rsidP="000C1A1F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2CD1F71A" w14:textId="77777777" w:rsidR="002F6F61" w:rsidRPr="000C1A1F" w:rsidRDefault="000455CF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80% </w:t>
      </w:r>
      <w:r w:rsidR="002F6F61"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of persons with disabilities live in developing countries. </w:t>
      </w:r>
    </w:p>
    <w:p w14:paraId="0E015F77" w14:textId="77777777" w:rsidR="002F6F61" w:rsidRDefault="002F6F61" w:rsidP="000C1A1F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65B8027D" w14:textId="77777777" w:rsidR="002F6F61" w:rsidRPr="000C1A1F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Persons with disabilities are statistically more likely to experience poverty, while poverty itself also increases the incidence of disability.</w:t>
      </w:r>
    </w:p>
    <w:p w14:paraId="5F446055" w14:textId="77777777" w:rsidR="002F6F61" w:rsidRDefault="002F6F61" w:rsidP="000C1A1F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5D307E6F" w14:textId="77777777" w:rsidR="002F6F61" w:rsidRPr="000C1A1F" w:rsidRDefault="000455CF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>
        <w:rPr>
          <w:rFonts w:ascii="Helvetica Neue" w:eastAsia="Times New Roman" w:hAnsi="Helvetica Neue" w:cs="Times New Roman"/>
          <w:color w:val="333333"/>
          <w:shd w:val="clear" w:color="auto" w:fill="FFFFFF"/>
        </w:rPr>
        <w:t>20%</w:t>
      </w:r>
      <w:r w:rsidR="002F6F61"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 of the world’s poorest persons are living with a disability. </w:t>
      </w:r>
    </w:p>
    <w:p w14:paraId="286F5532" w14:textId="77777777" w:rsidR="002F6F61" w:rsidRDefault="002F6F61" w:rsidP="000C1A1F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52243615" w14:textId="77777777" w:rsidR="002F6F61" w:rsidRPr="000C1A1F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Cerebral palsy occurs in approximately 2 per 1000 live births. This frequency rate hasn’t changed in more than four decades.</w:t>
      </w:r>
    </w:p>
    <w:p w14:paraId="523B9214" w14:textId="77777777" w:rsidR="002F6F61" w:rsidRDefault="002F6F61" w:rsidP="000C1A1F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525FE9EC" w14:textId="77777777" w:rsidR="002F6F61" w:rsidRPr="000C1A1F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One in four people globally will experience a mental health condition in their lifetime.</w:t>
      </w:r>
    </w:p>
    <w:p w14:paraId="449DE8B6" w14:textId="77777777" w:rsidR="002F6F61" w:rsidRDefault="002F6F61" w:rsidP="000C1A1F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78F5701F" w14:textId="77777777" w:rsidR="002F6F61" w:rsidRPr="000C1A1F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Mental health conditions, including alcohol abuse, are among</w:t>
      </w:r>
      <w:r w:rsid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>st</w:t>
      </w:r>
      <w:r w:rsidRPr="000C1A1F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 the 10 leading causes of disability in both developed and developing countries. </w:t>
      </w:r>
    </w:p>
    <w:p w14:paraId="7ADB4593" w14:textId="77777777" w:rsidR="002F6F6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49092365" w14:textId="77777777" w:rsidR="002F6F61" w:rsidRPr="00A92398" w:rsidRDefault="002F6F61" w:rsidP="00A92398">
      <w:pPr>
        <w:pStyle w:val="Subtitle"/>
        <w:rPr>
          <w:b/>
          <w:shd w:val="clear" w:color="auto" w:fill="FFFFFF"/>
        </w:rPr>
      </w:pPr>
      <w:r w:rsidRPr="00A92398">
        <w:rPr>
          <w:b/>
          <w:shd w:val="clear" w:color="auto" w:fill="FFFFFF"/>
        </w:rPr>
        <w:t>Hearing</w:t>
      </w:r>
    </w:p>
    <w:p w14:paraId="7E9FB16E" w14:textId="77777777" w:rsidR="002F6F61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>Over 5% of the world’s population – 360 million people – has disabling hearing loss (328 million adults and 32 million children). </w:t>
      </w:r>
    </w:p>
    <w:p w14:paraId="4F66BDB3" w14:textId="77777777" w:rsidR="002F6F61" w:rsidRDefault="002F6F61" w:rsidP="000C1A1F">
      <w:pPr>
        <w:pStyle w:val="ListParagraph"/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338855DE" w14:textId="77777777" w:rsidR="002F6F61" w:rsidRPr="00950A71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lastRenderedPageBreak/>
        <w:t>The majority of people with disabling hearing loss live in low- and middle-income countries.</w:t>
      </w:r>
    </w:p>
    <w:p w14:paraId="1052F753" w14:textId="77777777" w:rsidR="002F6F6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59E6DE2D" w14:textId="77777777" w:rsidR="002F6F61" w:rsidRPr="00A92398" w:rsidRDefault="002F6F61" w:rsidP="00A92398">
      <w:pPr>
        <w:pStyle w:val="Subtitle"/>
        <w:rPr>
          <w:b/>
          <w:shd w:val="clear" w:color="auto" w:fill="FFFFFF"/>
        </w:rPr>
      </w:pPr>
      <w:r w:rsidRPr="00A92398">
        <w:rPr>
          <w:b/>
          <w:shd w:val="clear" w:color="auto" w:fill="FFFFFF"/>
        </w:rPr>
        <w:t>Sight</w:t>
      </w:r>
    </w:p>
    <w:p w14:paraId="08E658F1" w14:textId="77777777" w:rsidR="002F6F61" w:rsidRPr="00950A71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>Over 285 million people in the world are visually impaired, of whom 39 million are blind and 246 million have moderate to severe vi</w:t>
      </w:r>
      <w:r>
        <w:rPr>
          <w:rFonts w:ascii="Helvetica Neue" w:eastAsia="Times New Roman" w:hAnsi="Helvetica Neue" w:cs="Times New Roman"/>
          <w:color w:val="333333"/>
          <w:shd w:val="clear" w:color="auto" w:fill="FFFFFF"/>
        </w:rPr>
        <w:t>sual impairment (WHO, 2011). W</w:t>
      </w: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>ithout extra interventions, these numbers will rise to 75 million blind and 200 m</w:t>
      </w:r>
      <w:r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illion visually impaired by </w:t>
      </w: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>2020.</w:t>
      </w:r>
    </w:p>
    <w:p w14:paraId="07EEBAF2" w14:textId="77777777" w:rsidR="002F6F61" w:rsidRDefault="002F6F61" w:rsidP="000C1A1F">
      <w:pPr>
        <w:pStyle w:val="ListParagraph"/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6C867B87" w14:textId="77777777" w:rsidR="002F6F61" w:rsidRDefault="000C1A1F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>
        <w:rPr>
          <w:rFonts w:ascii="Helvetica Neue" w:eastAsia="Times New Roman" w:hAnsi="Helvetica Neue" w:cs="Times New Roman"/>
          <w:color w:val="333333"/>
          <w:shd w:val="clear" w:color="auto" w:fill="FFFFFF"/>
        </w:rPr>
        <w:t>80%</w:t>
      </w:r>
      <w:r w:rsidR="002F6F61"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 of all blindness is preventable or curable. </w:t>
      </w:r>
    </w:p>
    <w:p w14:paraId="7E3DCAEC" w14:textId="77777777" w:rsidR="002F6F61" w:rsidRDefault="002F6F61" w:rsidP="000C1A1F">
      <w:pPr>
        <w:pStyle w:val="ListParagraph"/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239EBAB2" w14:textId="77777777" w:rsidR="002F6F61" w:rsidRPr="00950A71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It is estimated that at least 7 million people go blind every year. </w:t>
      </w:r>
    </w:p>
    <w:p w14:paraId="1B6CF4FD" w14:textId="77777777" w:rsidR="002F6F61" w:rsidRDefault="002F6F61" w:rsidP="000C1A1F">
      <w:pPr>
        <w:pStyle w:val="ListParagraph"/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3DFF5BD6" w14:textId="77777777" w:rsidR="002F6F61" w:rsidRPr="00950A71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>About 90% of the world's visually impaired people live in developing countries</w:t>
      </w:r>
    </w:p>
    <w:p w14:paraId="0872F6FD" w14:textId="77777777" w:rsidR="002F6F61" w:rsidRDefault="002F6F61" w:rsidP="000C1A1F">
      <w:pPr>
        <w:pStyle w:val="ListParagraph"/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3D79FE02" w14:textId="77777777" w:rsidR="002F6F61" w:rsidRPr="00950A71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>Of the six WHO world regions, South East Asia and Western Pacific account for 73% of moderate to severe visual impairment and 58% of blindness.</w:t>
      </w:r>
    </w:p>
    <w:p w14:paraId="0C12721D" w14:textId="77777777" w:rsidR="002F6F61" w:rsidRDefault="002F6F61" w:rsidP="000C1A1F">
      <w:pPr>
        <w:pStyle w:val="ListParagraph"/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3AB07EC7" w14:textId="77777777" w:rsidR="002F6F61" w:rsidRPr="00950A71" w:rsidRDefault="002F6F61" w:rsidP="000C1A1F">
      <w:pPr>
        <w:pStyle w:val="ListParagraph"/>
        <w:numPr>
          <w:ilvl w:val="0"/>
          <w:numId w:val="2"/>
        </w:numPr>
        <w:ind w:left="360"/>
        <w:rPr>
          <w:rFonts w:ascii="Helvetica Neue" w:eastAsia="Times New Roman" w:hAnsi="Helvetica Neue" w:cs="Times New Roman"/>
          <w:color w:val="333333"/>
          <w:shd w:val="clear" w:color="auto" w:fill="FFFFFF"/>
        </w:rPr>
      </w:pPr>
      <w:r w:rsidRPr="00950A71">
        <w:rPr>
          <w:rFonts w:ascii="Helvetica Neue" w:eastAsia="Times New Roman" w:hAnsi="Helvetica Neue" w:cs="Times New Roman"/>
          <w:color w:val="333333"/>
          <w:shd w:val="clear" w:color="auto" w:fill="FFFFFF"/>
        </w:rPr>
        <w:t xml:space="preserve">63% of those with low vision and 82% of blind </w:t>
      </w:r>
      <w:r>
        <w:rPr>
          <w:rFonts w:ascii="Helvetica Neue" w:eastAsia="Times New Roman" w:hAnsi="Helvetica Neue" w:cs="Times New Roman"/>
          <w:color w:val="333333"/>
          <w:shd w:val="clear" w:color="auto" w:fill="FFFFFF"/>
        </w:rPr>
        <w:t>people are over 50 years of age.</w:t>
      </w:r>
    </w:p>
    <w:p w14:paraId="1FFC73A2" w14:textId="77777777" w:rsidR="002F6F6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32ECD170" w14:textId="77777777" w:rsidR="002F6F61" w:rsidRPr="00950A7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422B8962" w14:textId="77777777" w:rsidR="002F6F61" w:rsidRPr="00950A7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1B424A52" w14:textId="77777777" w:rsidR="002F6F61" w:rsidRPr="00950A7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5929FDD6" w14:textId="77777777" w:rsidR="002F6F61" w:rsidRPr="00950A7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3AFBD09C" w14:textId="77777777" w:rsidR="002F6F61" w:rsidRPr="00950A7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697ED0A7" w14:textId="77777777" w:rsidR="002F6F61" w:rsidRPr="00950A7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41178AA8" w14:textId="77777777" w:rsidR="002F6F61" w:rsidRPr="00950A71" w:rsidRDefault="002F6F61" w:rsidP="002F6F61">
      <w:pPr>
        <w:rPr>
          <w:rFonts w:ascii="Helvetica Neue" w:eastAsia="Times New Roman" w:hAnsi="Helvetica Neue" w:cs="Times New Roman"/>
          <w:color w:val="333333"/>
          <w:shd w:val="clear" w:color="auto" w:fill="FFFFFF"/>
        </w:rPr>
      </w:pPr>
    </w:p>
    <w:p w14:paraId="3F2F2FC4" w14:textId="77777777" w:rsidR="00B56D32" w:rsidRDefault="00B56D32"/>
    <w:sectPr w:rsidR="00B56D32" w:rsidSect="00B56D3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pt;height:15pt" o:bullet="t">
        <v:imagedata r:id="rId1" o:title="Word Work File L_989595901"/>
      </v:shape>
    </w:pict>
  </w:numPicBullet>
  <w:abstractNum w:abstractNumId="0">
    <w:nsid w:val="3D6B79FC"/>
    <w:multiLevelType w:val="hybridMultilevel"/>
    <w:tmpl w:val="119E31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40C54"/>
    <w:multiLevelType w:val="hybridMultilevel"/>
    <w:tmpl w:val="40325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61"/>
    <w:rsid w:val="000455CF"/>
    <w:rsid w:val="000C1A1F"/>
    <w:rsid w:val="002F6F61"/>
    <w:rsid w:val="003715E7"/>
    <w:rsid w:val="0052667E"/>
    <w:rsid w:val="005F6A55"/>
    <w:rsid w:val="009F7239"/>
    <w:rsid w:val="00A92398"/>
    <w:rsid w:val="00B5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0473CB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F6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C1A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92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923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23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9239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F6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C1A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92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923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23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9239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294</Words>
  <Characters>1681</Characters>
  <Application>Microsoft Macintosh Word</Application>
  <DocSecurity>0</DocSecurity>
  <Lines>14</Lines>
  <Paragraphs>3</Paragraphs>
  <ScaleCrop>false</ScaleCrop>
  <Company>Adventist Media Network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 AMN</dc:creator>
  <cp:keywords/>
  <dc:description/>
  <cp:lastModifiedBy>AMN AMN</cp:lastModifiedBy>
  <cp:revision>7</cp:revision>
  <dcterms:created xsi:type="dcterms:W3CDTF">2017-01-09T05:11:00Z</dcterms:created>
  <dcterms:modified xsi:type="dcterms:W3CDTF">2017-01-17T01:52:00Z</dcterms:modified>
</cp:coreProperties>
</file>